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АЛФАВИТНЫЙ СПИСОК заявок-докладов к программе 3-й Международной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«ОРГАНИЗАЦИЯ, ТЕХНОЛОГИИ И МЕТОДОЛОГИИ НЕПРЕРЫВНОГО ОРИЕНТИРОВАННОГО ОБРАЗОВАНИЯ В ОБЛАСТИ МАТЕМАТИКИ 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ЕСТЕСТВЕННЫХ НАУК НА СОВРЕМЕННОМ ЭТАПЕ»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28-29 июня 2022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9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2865"/>
        <w:gridCol w:w="2490"/>
        <w:gridCol w:w="1905"/>
        <w:gridCol w:w="7185"/>
        <w:tblGridChange w:id="0">
          <w:tblGrid>
            <w:gridCol w:w="450"/>
            <w:gridCol w:w="2865"/>
            <w:gridCol w:w="2490"/>
            <w:gridCol w:w="1905"/>
            <w:gridCol w:w="71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Агинская Ольга Владимировна,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32 г.Могилева»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Эвристическое обучение математике в средней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и старшей школе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Акуленко Снежана Николаевна,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математики, информатики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1 г.Славгорода»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Сочетание очного и различных форм дистанционного (онлайн и офлайн)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Базылева Наталья Васильевна,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старший преподаватель кафедры химии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ИСПОЛЬЗОВАНИЕ ИНФОРМАЦИОННО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КОММУНИКАТИВНЫХ ТЕХНОЛОГИЙ В ОБРАЗОВАТЕЛЬНОМ И ВОСПИТАТЕЛЬНОМ ПРОЦЕССАХ НА ФАКУЛЬТЕТЕ ДОВУЗОВСКОЙ ПОДГОТОВКИ ВИТЕБСКОГО ГОСУДАРСТВЕННОГО МЕДИЦИНСКОГО УНИВЕРСИТЕТА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Бахтина Татьяна Петровна,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учитель математики высшей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Лицей Белорусского государственного университета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ПОДГОТОВКИ УЧАЩИХСЯ К ЦТ ПО МАТЕМАТИКЕ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Боборико Татьяна Львовна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 учитель химии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 146 г. 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ДИСТАНЦИОННОГО ОПРОСА КАК СРЕДСТВО ИНТЕРАКТИВНОГО ОБЩЕНИЯ НА УЧЕБНОМ ЗАНЯТИИ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Богданова Ольга Николаевна,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старший преподаватель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ОБУЧЕНИЕ И РАЗВИТИЕ ВЫСОКОМОТИВИРОВАННЫХ УЧАЩИХСЯ ПОСРЕДСТВОМ МЕТОДИКИ УЧЁТА И РАЗВИТИЯ ИНДИВИДУАЛЬНОГО СТИЛЯ УЧЕБНО-ПОЗНАВАТЕЛЬНОЙ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Буславский Александр Анд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реевич,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8"/>
                <w:szCs w:val="28"/>
                <w:highlight w:val="white"/>
                <w:rtl w:val="0"/>
              </w:rPr>
              <w:t xml:space="preserve">cтарший преподаватель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елорусский государственный университет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УЧИТЕЛЯ КАК ТРЕНЕРА УЧАСТНИКА ОЛИМПИАДЫ ПО ИНФОРМАТИКЕ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Васильев А.Ф.</w:t>
            </w:r>
          </w:p>
          <w:p w:rsidR="00000000" w:rsidDel="00000000" w:rsidP="00000000" w:rsidRDefault="00000000" w:rsidRPr="00000000" w14:paraId="0000002B">
            <w:pPr>
              <w:rPr>
                <w:i w:val="1"/>
                <w:color w:val="1155cc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профессор факультета математики и технологий программирования, доктор физико-математических наук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Жогаль С.П.</w:t>
            </w:r>
          </w:p>
          <w:p w:rsidR="00000000" w:rsidDel="00000000" w:rsidP="00000000" w:rsidRDefault="00000000" w:rsidRPr="00000000" w14:paraId="0000002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декан факультета математики и технологий программирования, доктор физико-математических наук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Марченко Л.Н.</w:t>
            </w:r>
          </w:p>
          <w:p w:rsidR="00000000" w:rsidDel="00000000" w:rsidP="00000000" w:rsidRDefault="00000000" w:rsidRPr="00000000" w14:paraId="0000002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заведующая кафедрой фундаментальной и прикладной математики факультета математики и технологий программирования, кандидат технических наук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Ходанович Д.А.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директор Института дополнительного образования,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 кандидат физико-математических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Гомельский государственный университет имени Ф. Скорины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56.8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РЕГИОНАЛЬНАЯ СИСТЕМА ДОПОЛНИТЕЛЬНОГО МАТЕМАТИЧЕСКОГО ОБРАЗОВАНИЯ МОЛОДЕЖИ</w:t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(НА ПРИМЕРЕ ГОМЕЛЬСКОЙ ОБЛАСТИ)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Виктосенко Ирина Константиновна,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 высшей квалификационной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№2 г.Мстиславля»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ЭФФЕКТИВНЫЕ ФОРМЫ РАБОТЫ МЕТОДИЧЕСКИХ ОБЪЕДИНЕНИЙ С ЦЕЛЬЮ ПОПУЛЯРИЗАЦИИ И РАЗВИТИЯ ЕСТЕСТВЕННО-МАТЕМАТИЧЕСКОГО ОБРАЗОВАНИЯ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Гаевская Дина Леонидовна,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старший преподаватель кафедры химии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ОПЫТ РЕАЛИЗАЦИИ ДИСТАНЦИОННОГО ОБУЧЕНИЯ СЛУШАТЕЛЕЙ НА КАФЕДРЕ ХИМИИ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Гончар Ольга Николаевна,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магистр исторических наук, учитель истории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№15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РАБОТЫ С ОДАРЕННЫМИ И ВЫСОКОМОТИВИРОВАННЫМИ УЧАЩИМИСЯ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ПОСРЕДСТВОМ ЭЛЕКТРОННОГО КУРСА «ОСНОВЫ ФИНАНСОВОЙ ГРАМОТНОСТИ» В СИСТЕМЕ ДИСТАНЦИОННОГО ОБУЧЕНИЯ MOODLE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Гончаренко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Ирина Николаевна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заместитель директора по учебно-методической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ГУО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«Гимназия №71 г.Гомеля»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ДИФФЕРЕНЦИАЦИЯ И ПРОФИЛИЗАЦИЯ В ОБУЧЕНИИ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, ЭВРИСТИЧЕСКОЕ ОБУЧЕНИЕ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Гордеева Ирина Викторовна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доцент кафедры физики и химии, кандидат биологических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Россия, г.Екатеринбург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ПОВЫШЕНИЕ ИНТЕРЕСА К ЕСТЕСТВЕННЫМ НАУКАМ В РАМКАХ СЕТЕВОГО ВЗАИМОДЕЙСТВИЯ ШКОЛА-ВУЗ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Грaбaр Екaтеринa Григорьевнa,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учитель биологии, высшая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категория.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ГУО «Cредняя школа №164 г.Минска»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ИCПОЛЬЗОВAНИЕ ПРИЕМA КРОCCЕНC НA УРОКAХ БИОЛОГИИ  НA II,III СТУПЕНИ ОБЩЕГО  CРЕДНЕГО ОБРAЗОВAНИЯ ДЛЯ  РAЗВИТИЯ ПОЗНAВAТЕЛЬНОЙ ДЕЯТЕЛЬНОCТИ  УЧAЩИХCЯ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Громыко Мария Михайловна,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преподаватель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Могилевский государственный политехнический колледж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СТРУКТУРИЗАЦИЯ УЧЕБНОГО МАТЕРИАЛА В ЭЛЕКТРОННЫХ СРЕДСТВАХ ОБУЧЕНИЯ ПО МАТЕМАТИКЕ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Гундина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Мария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кандидат физико-математических наук, доцент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Кондратьева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Наталья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старший преподаватель кафедры «Инженерная математика»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Белорусского национального технического университета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 АССОЦИАЦИЙ ПРИ ИЗУЧЕНИИ МАТЕМАТИКИ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Гундина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Мария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кандидат физико-математических наук, доцент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Князев Михаил Александрович,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доктор физико-математических наук,- профессор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Крушевский Евгений Александрович,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кандидат физико-математических наук, доцент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Белорусский национальный технический университет, Управления подготовки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научных кадров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highlight w:val="white"/>
                <w:rtl w:val="0"/>
              </w:rPr>
              <w:t xml:space="preserve">РАЗВИТИЕ КРЕАТИВНОГО ПОДХОДА В ПРЕПОДАВАНИИ МАТЕМАТИКИ БУДУЩИМ</w:t>
            </w: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222222"/>
                <w:sz w:val="28"/>
                <w:szCs w:val="28"/>
                <w:highlight w:val="white"/>
                <w:rtl w:val="0"/>
              </w:rPr>
              <w:t xml:space="preserve">ИНЖЕНЕРАМ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Гусакова Е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лена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Анатольевна,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к.б.н, доцент, декан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Коневалова Н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аталья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рьевна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д.б.н., профессор, проректор по учебной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НЕПРЕРЫВНОГО ОРИЕНТИРОВАННОГО ОБРАЗОВАНИЯ В ОБЛАСТИ ЕСТЕСТВЕННЫХ НАУК В ВИТЕБСКОМ ГОСУДАРСТВЕННОМ МЕДИЦИНСКОМ УНИВЕРСИТЕТЕ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Данейко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Татьяна Михайловна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заместитель декана факультета инфокоммуникаций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университет информатики и радиоэлектроники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 ОПЫТЕ ВОЛОНТЁРСКОЙ ГРУППЫ «SPORTERS» В ОРГАНИЗАЦИИ ПАТРИОТИЧЕСКИХ И КУЛЬТУРНО-СПОРТИВНО МАССОВЫХ МЕРОПРИЯТИЙ ДЛЯ СТУДЕНТОВ УЧРЕЖДЕНИЯ ОБРАЗОВАНИЯ «БГУИР»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Двуреченская Мария Геннадьевна,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физики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 3 г. Бобруйска»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СОЦИАЛИЗАЦИЯ УЧАЩИХСЯ, ФОРМИРОВАНИЕ ЛИДЕРСКИХ КАЧЕСТВ И УМЕНИЕ РАБОТАТЬ В КОМАНДЕ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Девочко Виктория Владимировна,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учитель начальных классов, 1 квалификационная категория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№129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ФОРМИРОВАНИЕ УСТНЫХ ВЫЧИСЛИТЕЛЬНЫХ НАВЫКОВ У УЧАЩИХСЯ ВТОРЫХ КЛАССОВ НА УРОКАХ МАТЕМАТИКИ ПРИ ПОМОЩИ НЕСТАНДАРТНЫХ ЗАДАНИЙ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Деева Ирина Ивановна,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старший преподаватель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ПАТРИОТИЧЕСКОЕ ВОСПИТАНИЕ КАК ОСНОВА ФОРМИРОВАНИЯ ГРАЖДАНСКОЙ ПОЗИЦИИ У СЛУШАТЕЛЕЙ ПОДГОТОВИТЕЛЬНОГО ОТДЕЛЕНИЯ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Денисова Татьяна Николаевна,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зам.директора по учебной работе, магистр математических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16 г.Полоцка»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НАЙТИ, УВИДЕТЬ, ПОДДЕРЖАТЬ – СОЗДАТЬ СТАБИЛЬНОЕ БУДУЩЕЕ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Задворный Борис Валентинович,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Белорусский государственный университет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ФПМИ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КОНЦЕПЦИЯ - СИСТЕМА НЕПРЕРЫВНОГО ОРИЕНТИРОВАННОГО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ОБЛАСТИ МАТЕМАТИКИ, ИНФОРМАТИКИ И ЕСТЕСТВЕННЫХ НАУК (</w:t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НА ОСНОВЕ ОПЫТА И СИСТЕМЫ РАБОТЫ «ЮНИ-ЦЕНТРА-XXI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Залесская Елена Николаевна,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Декан факультета математики и информационных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университет имени П.М. Машерова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 ОПЫТЕ СОТРУДНИЧЕСТВА УНИВЕРСИТЕТОВ С УЧРЕЖДЕНИЯМИ ОБЩЕГО СРЕДНЕГО ОБРАЗОВАНИЯ И ОБЛАСТНЫМИ ИНСТИТУТАМИ РАЗВИТИЯ ОБРАЗОВАНИЯ С ЦЕЛЬЮ ПОПУЛЯРИЗАЦИИ ОБРАЗОВАНИЯ В ОБЛАСТИ МАТЕМАТИКИ, ФИЗИКИ И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Зеленковская Алеся Сергеевна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учитель математики второй квалификационной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№40 г. 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дистанционный(онлайн).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Социализация учащихся, формирование лидерских качеств и умение работать в команде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Зенькович Анастасия Владимировна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учитель математики высшей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Лицей Белорусского государственного университета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СОЧЕТАНИЕ ОЧНОГО И ДИСТАНЦИОННОГО (ОНЛАЙН И ОФФЛАЙН) ОБУЧЕНИЯ. ОПЫТ ЛИЦЕЯ БГУ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Зураев А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лександр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икторович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химических наук.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Будевич В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ладислав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лександрович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старший преподаватель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Вербило К. 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преподаватель химии,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Боборико Н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аталья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вгеньевна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химических наук.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Белорусского государственного университета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«Лицей Белорусского государственного университета»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ПОРЯДОК РАБОТЫ ЖЮРИ РЕСПУБЛИКАНСКОГО КОНКУРСА РАБОТ ИССЛЕДОВАТЕЛЬСКОГО ХАРАКТЕРА ПО УЧЕБНОМУ ПРЕДМЕТУ «ХИМИЯ». ОПЫТ 2020-2021 И 2021-2022 УЧЕБНЫХ ГОДОВ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Иванашко О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льга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№37 г. 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СОЦИАЛЬНОЙ И ПРОФЕССИОНАЛЬНОЙ МОБИЛЬНОСТИ УЧАЩИХСЯ ПОСРЕДСТВОМ ОСУЩЕСТВЛЕНИЯ ДОПРОФИЛЬНОЙ ПОДГОТОВКИ И ПРОФИЛЬНОГО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Иодко Оксана Анатольевна,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химии, квалификационная категория – «учитель-методист»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№2 г. Гродно»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ПОВЫШЕНИЕ УЧЕБНОЙ МОТИВАЦИИ УЧАЩИХСЯ НА УРОКАХ ХИМИИ ЧЕРЕЗ ИСПОЛЬЗОВАНИЕ ПРИЕМОВ ТЕХНОЛОГИИ ФОРМИРУЮЩЕГО ОЦЕНИВАНИЯ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Казаченок В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иктор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ладимирович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профессор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8"/>
                <w:szCs w:val="28"/>
                <w:highlight w:val="white"/>
                <w:rtl w:val="0"/>
              </w:rPr>
              <w:t xml:space="preserve">доктор педагогических наук, кандидат физико-математических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ЖУРНАЛ ДЛЯ ПРЕПОДАВАТЕЛЕЙ ИНФОРМАТИКИ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«ПЕДАГОГИКА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Кахнович Галина Эдвардовна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высшей квалификационной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г.Щучина»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РАЗВИТИЕ ПОЗНАВАТЕЛЬНОГО ИНТЕРЕСА УЧАЩИХСЯ VII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IX КЛАССОВ ПОСРЕДСТВОМ СОЗДАНИЯ УЧЕБНЫХ ПРОБЛЕМНЫХ СИТУАЦИЙ НА УРОКАХ МАТЕМАТИКИ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Качан Татьяна Владимировна,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иректор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№225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МУЛЬТИПРОФИЛЬНЫЙ ЛАГЕРЬ КАК СПОСОБ ИНВЕСТИЦИИ В ФОРМИРОВАНИЕ ИНТЕЛЛЕКТУАЛЬНОГО КАПИТАЛА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Кемеш О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ксана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доцент, кандидат физико-математических наук;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Морозова И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нна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ихайловна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физико-математических наук;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Нипарко Н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адежда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ергеевна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доцент, кандидат физико-математических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государственн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аграрно техническ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УНИВЕРСИТЕТСКИЕ ОЛИМПИАДЫ ДЛЯ АБИТУРИЕНТОВ КАК ОДНА ИЗ ФОРМ ПРОФОРИЕНТАЦИОННОЙ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Кизиль Татьяна Фёдоровна,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учитель математики высшей квалификационной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№95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ФОРМИРОВАНИЕ МАТЕМАТИЧЕСКОЙ КУЛЬТУРЫ У УЧАЩИХСЯ НА ИНТЕРАКТИВНЫХ УЧЕБНЫХ ЗАНЯТИЯХ ПОСРЕДСТВОМ РЕШЕНИЯ ПРАКТИКО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ОРИЕНТИРОВАННЫХ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Климкович Елена Анатольевна,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зам.  директора по учебной работе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Москалев Александр Иванович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учитель физики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№192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ПОЗНАВАТЕЛЬНОГО ИНТЕРЕСА К ИССЛЕДОВАТЕЛЬСКОЙ ДЕЯТЕЛЬНОСТИ И К УЧАСТИЮ В КОНКУРСНОМ ДВИЖЕНИИ ПО ФИЗИКЕ У УЧАЩИХСЯ II И III СТУПЕНЕЙ ОБЩЕГО СРЕДНЕГО ОБРАЗОВАНИЯ ЧЕРЕЗ РЕШЕНИЕ ЭКСПЕРИМЕНТАЛЬНЫХ ЗАДАЧ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Климкович Елена Анатольевна,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зам.  директора по учебной работе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Филонова Елена Васильевна,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№192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дистанционный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ПОЗНАВАТЕЛЬНОЙ АКТИВНОСТИ УЧАЩИХСЯ ПОСРЕДСТВОМ ИСПОЛЬЗОВАНИЯ ЦИФРОВЫХ И ИНФОРМАЦИОННЫХ ТЕХНОЛОГИЙ В ОБРАЗОВАТЕЛЬНОМ ПРОЦЕССЕ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Ковалевич Николай Иванович,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научно-методической работе,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педагогических наук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Басик Александр Иванович,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физико-математических наук, доцент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«Брестский областной ИРО»,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Брестский государственный университет имени А. С. Пушкина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дистанционный (онлайн)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 ХАРАКТЕРНЫХ ОШИБКАХ ПРИ РЕШЕНИИ ФУНКЦИОНАЛЬНЫХ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Коктыш Геннадий Иванович,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учитель обществоведения и истории квалификационной категории «Учитель-методист»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№192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КЛЮЧЕВЫХ КОМПЕТЕНЦИЙ НА УРОКАХ И ФАКУЛЬТАТИВНЫХ ЗАНЯТИЯХ ПО ОБЩЕСТВОВЕДЕНИЮ, НАПРАВЛЕННЫХ НА РАЗВИТИЕ  ГРАЖДАНСТВЕННОСТИ И ПАТРИОТИЗМА ПОСРЕДСТВОМ ИНТЕРАКТИВНОГО ОБУЧЕНИЯ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Колбанова Татьяна Васильевна,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№9 г.Мозыря»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ГУМАНИТАРИЗАЦИИ В ИНТЕРЕСАХ УСТОЙЧИВОГО РАЗВИТИЯ В ШКОЛЬНОЙ ГЕОГРАФИИ НА ПРИМЕРЕ ИССЛЕДОВАТЕЛЬСКОЙ РАБОТЫ «ПРОБЛЕМА УТИЛИЗАЦИИ ХОЛОДИЛЬНИКОВ В БЕЛАРУСИ»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Копыцкий Андрей Витальевич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старший преподаватель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Хильманович Валентина Николаевна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зав. кафедрой, кандидат педагогических наук, доцент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Гродненский государственный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МОДЕЛЬ НЕПРЕРЫВНОГО ОБУЧЕНИЯ ПРИКЛАДНОЙ СТАТИСТИКЕ В МЕДИЦИНСКОМ ВУЗЕ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Королёва Людмила Валерьевна,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заместитель директора по учебной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№146 г. 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МЕДИООБРАЗОВАНИЕ В УСЛОВИЯХ ЦИФРОВИЗАЦИИ СОВРЕМЕННОГО ОБЩЕСТВА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Короткевич Александр Васильевич,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Декан факультета радиотехники и электроники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Биран Сергей Андреевич,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декана факультета радиотехники и электроники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Гранько Сергей Владимирович,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декана факультета радиотехники и электроники, кандидат технических наук, доцент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университет информатики и радиоэлектроники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ОЛИМПИАДА ПО РАДИОТЕХНИКЕ И ЭЛЕКТРОНИКЕ КАК СПЕЦИАЛИЗИРОВАННОЕ КОНКУРСНОЕ МЕРОПРИЯТИЕ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Косик Вера Михайловна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учитель математики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Евланов Максим Витальевич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магистр педагогических наук, учитель физики и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№45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ПРИМЕНЕНИЕ ИНТЕРАКТИВНЫХ ТЕХНОЛОГИЙ НА УРОКАХ МАТЕМАТИКИ КАК СРЕДСТВА ПОВЫШЕНИЯ ПРОДУКТИВНОСТИ ПРОИЗВОЛЬНОГО ЗАПОМИНАНИЯ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Косик Татьяна Сильвестровна,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№39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КОМПЕТЕНТНОСТНОГО ПОДХОДА В ОБУЧЕНИИ ГЕОГРАФИИ БЕЛАРУСИ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Лапатинская Ольга Викторовна,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ректор государственного учреждения дополнительного образования взрослых , кандидат филологических наук, доцент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Витебский областной институт развития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СЕТЕВОЕ СОТРУДНИЧЕСТВО СУБЪЕКТОВ ОБРАЗОВАТЕЛЬНОГО ПРОСТРАНСТВА ПО СОПРОВОЖДЕНИЮ ИНТЕЛЛЕКТУАЛЬНОЙ ОДАРЕННОСТИ УЧАЩИХСЯ: ОПЫТ ЭФФЕКТИВНОГО ВЗАИМОДЕЙСТВИЯ В СФЕРЕ ЕСТЕСТВЕННО-МАТЕМАТИЧЕСКОГО ОБРАЗОВАНИЯ ВИТЕБСКОГО ОБЛАСТНОГО ИНСТИТУТА РАЗВИТИЯ ОБРАЗОВАНИЯ И ФАКУЛЬТЕТА ПРИКЛАДНОЙ МАТЕМАТИКИ И ИНФОРМАТИКИ БГУ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Лапухина Марина Геннадьевна,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старший преподаватель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ДУХОВНО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НРАВСТВЕННОЕ</w:t>
            </w:r>
            <w:r w:rsidDel="00000000" w:rsidR="00000000" w:rsidRPr="00000000">
              <w:rPr>
                <w:smallCaps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ВОСПИТАНИЕ МОЛОДОГО ПОКОЛЕНИЯ НА ЭТАПЕ ДОВУЗОВСКОЙ ПОДГОТОВКИ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Лесогорова Жанна Валерьевна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Трус Алина Сергеевна,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№207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ИСПОЛЬЗОВАНИЕ КЕЙС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ТЕХНОЛОГИИ НА УРОКАХ МАТЕМАТИКИ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Литвиненко Алеся Анатольевна,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«Козенская средняя школа Мозырского района»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ДИДАКТИЧЕСКАЯ ИГРА КАК СПОСОБ РАЗВИТИЯ ПОЗНАВАТЕЛЬНОГО ИНТЕРЕСА У УЧАЩИХСЯ НА УРОКАХ МАТЕМАТИКИ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Лобанова Татьяна Васильевна,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учебной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85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 ВОСПИТАНИИ ЧЕЛОВЕКА, ГРАЖДАНИНА, ПАТРИОТА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Лойко Александр Иванович,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доктор философских наук, профессор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Белорусский национальный технический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НРАВСТВЕННАЯ И ПРАВОВАЯ СОСТАВЛЯЮЩАЯ ПАТРИОТИЧЕСКОГО ВОСПИТАНИЯ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Манкевич С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ветлана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Александровна.,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учитель физики, заместитель директора по учебной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47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ОБРАЗОВАТЕЛЬНОГО БЛОГА УЧИТЕЛЯ ФИЗИКИ В УСЛОВИЯХ ОРГАНИЗАЦИИ ОНЛАЙН И ОФЛАЙН ОБУЧЕНИЯ С УЧАЩИМИСЯ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Мартыненко И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гнат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ихайлович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физико-математических наук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Мартыненко Т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арас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ихайлович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физико-математических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университета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Университет гражданской защиты МЧС Республики Беларусь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ДОПОЛНИТЕЛЬНОЕ ОБРАЗОВАНИЕ МЛАДШИХ ШКОЛЬНИКОВ В ДЕЯТЕЛЬНОСТИ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ЮНИ-центр-ХХI»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Мартыненко Людмила Петровна,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зав.  кафедрой биологии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ВОСПИТЫВАЮЩЕЕ ОБУЧЕНИЕ НА ЭТАПЕ ДОВУЗОВСКОЙ ПОДГОТОВКИ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Маскаленко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Наталья Владимировна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учитель биологии квалификационной категории «учитель-методист»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№4 г.Шклова»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МЕТАПРЕДМЕТНЫЙ ПОДХОД В ПРЕПОДАВАНИИ УЧЕБНОГО ПРЕДМЕТА «БИОЛОГИЯ»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Мирошниченко Татьяна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учитель физики и астрономии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Минская обл., г.Несвиж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ФОРМИРОВАНИЕ МОТИВАЦИИ К ИЗУЧЕНИЮ УЧЕБНОГО ПРЕДМЕТА «АСТРОНОМИЯ» ПОСРЕДСТВОМ ИСПОЛЬЗОВАНИЯ СПЕЦИАЛИЗИРОВАННЫХ САЙТОВ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Мисникевич Лариса Ивановна,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зам.директора по учебной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№15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ЭКОЛОГИЧЕСКОЙ КУЛЬТУРЫ НА УРОКАХ МАТЕМАТИКИ В ШКОЛЕ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shd w:fill="ffffff" w:val="clear"/>
              <w:spacing w:before="0" w:lineRule="auto"/>
              <w:ind w:left="0" w:firstLine="0"/>
              <w:rPr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222222"/>
                <w:sz w:val="28"/>
                <w:szCs w:val="28"/>
                <w:rtl w:val="0"/>
              </w:rPr>
              <w:t xml:space="preserve">Мудреченко Наталья Васильевна, </w:t>
            </w:r>
            <w:r w:rsidDel="00000000" w:rsidR="00000000" w:rsidRPr="00000000">
              <w:rPr>
                <w:i w:val="1"/>
                <w:color w:val="222222"/>
                <w:sz w:val="28"/>
                <w:szCs w:val="28"/>
                <w:rtl w:val="0"/>
              </w:rPr>
              <w:t xml:space="preserve">педагог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hd w:fill="ffffff" w:val="clear"/>
              <w:ind w:left="0" w:firstLine="0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t xml:space="preserve">ГУО «ЦДО ДиМ «Ранак» г. Минска»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hd w:fill="ffffff" w:val="clear"/>
              <w:ind w:left="0" w:firstLine="0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t xml:space="preserve">КАРТОЧНАЯ СИСТЕМА ЗАДАНИЙ КАК ИНСТРУМЕНТ РАЗВИТИЯ МАТЕМАТИЧЕСКИХ СПОСОБНОСТЕЙ УЧАЩИХСЯ В 3-4 КЛАССАХ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Назаренко О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льга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отдела начального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Пуховская С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ветлана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ригорьевна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методист отдела начального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«Минский городской институт развития образования»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МИНСКИЙ ГОРОДСКОЙ ТУРНИР «ЮНЫЙ МАТЕМАТИК» СРЕДИ УЧАЩИХСЯ 3  ̶  4-Х КЛАССОВ КАК СРЕДСТВО ВЫЯВЛЕНИЯ И РАЗВИТИЯ СПОСОБНОСТЕЙ И ИНТЕРЕСОВ МЛАДШИХ ШКОЛЬНИКОВ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Никитина Людмила Михайловна,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 первой квалификационной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№40 г. 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дистанционный (онлайн)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ИСПОЛЬЗОВАНИЕ ОБРАЗОВАТЕЛЬНОЙ ПЛАТФОРМЫ LOGICLIKE.COM ПРИ ОРГАНИЗАЦИИ ДОПОЛНИТЕЛЬНОГО ОБРАЗОВАНИЯ КАК РАСШИРЕНИЕ ВОЗМОЖНОСТЕЙ ШКОЛЬНОЙ МАТЕМАТИКИ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Петровский Г.Н.,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доцент, кандидат физико – математических наук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Петровская Н.В.,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 высшей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26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НЕКОТОРЫЕ ВОПРОСЫ МЕТОДИКИ РЕШЕНИЯ КОМБИНАТОРНЫХ ЗАДАЧ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after="20" w:before="20" w:lineRule="auto"/>
              <w:ind w:left="0" w:firstLine="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Попок Руслан Петрович,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начальник психологической службы, практический психолог высшей квалификационной категории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after="20" w:before="2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Белорусский государственный университет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ПСИХОЛОГИЧЕСКИЕ ОСОБЕННОСТИ</w:t>
            </w:r>
          </w:p>
          <w:p w:rsidR="00000000" w:rsidDel="00000000" w:rsidP="00000000" w:rsidRDefault="00000000" w:rsidRPr="00000000" w14:paraId="0000016A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ВОВЛЕЧЕНИЯ ШКОЛЬНИКОВ</w:t>
            </w:r>
          </w:p>
          <w:p w:rsidR="00000000" w:rsidDel="00000000" w:rsidP="00000000" w:rsidRDefault="00000000" w:rsidRPr="00000000" w14:paraId="0000016B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ПОЗНАВАТЕЛЬНУЮ ДЕЯТЕЛЬНОСТЬ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Пролиско Татьяна Сергеевна,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старший преподаватель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«Минский областной институт развития образования»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дистанционный (онлайн)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ИССЛЕДОВАТЕЛЬСКАЯ РАБОТА, ПРОЕКТ, 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ПРОЕКТ – ЧТО ОБЩЕГО И В ЧЕМ РАЗЛИЧИЕ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Рябова Елена Викторовна,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кандидат педагогических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170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дистанционный (онлайн)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ФОРМИРОВАНИЕ АКТИВНОГО ГРАЖДАНИНА ПОСРЕДСТВОМ ВОВЛЕЧЕНИЯ УЧАЩИХСЯ В ПРОЕКТНУЮ ДЕЯТЕЛЬНОСТЬ ПАТРИОТИЧЕСКОЙ И ЭКОЛОГИЧЕСКОЙ НАПРАВЛЕННОСТИ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Сарнадская Галина Васильевна,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224 г.Минска»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дистанционный (онлайн)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ИСПОЛЬЗОВАНИЕ ИНФОРМАЦИОННЫХ ТЕХНОЛОГИЙ ДЛЯ АКТИВИЗАЦИИ ПОЗНАВАТЕЛЬНОЙ ДЕЯТЕЛЬНОСТИ УЧАЩИХСЯ НА УРОКАХ ГЕОГРАФИИ И ВО ВНЕУРОЧНОЙ ДЕЯТЕЛЬНОСТИ НА ПРИМЕРЕ ПРОГРАММЫ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AUTO PLAY MEDIA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Семенченко Наталья Александровна,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№10 г. 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ПСИХОЛОГО-ПЕДАГОГИЧЕСКОЕ СОПРОВОЖДЕНИЕ УЧАЩИХСЯ, ОДАРЕННЫХ В ОБЛАСТИ МАТЕМАТИКИ И ЕСТЕСТВЕННЫХ НАУК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Стержанов Максим Валерьевич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к.т.н., доцент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университет информатики и радиоэлектроники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ОПЫТ ПРЕПОДАВАНИЯ ПОДХОДА ДИЗАЙН-МЫШЛЕНИЯ ДЛЯ МАГИСТРАНТОВ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Сугакевич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Татьяна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учитель математики, магистр педагогических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 43 г.Могилева»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ОНЛАЙН-СЕРВИСОВ ДЛЯ ФОРМИРОВАНИЯ ЭКОНОМИЧЕСКОЙ И ФИНАНСОВОЙ КОМПЕТЕНТНОСТИ УЧАЩИХСЯ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Титова Ольга Евгеньевна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начальных классов 1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№30 г. Минска им</w:t>
            </w: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Героя Советского Союза Б. С. Окрестина»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t xml:space="preserve">СОЧЕТАНИЕ ОЧНОГО И РАЗЛИЧНЫХ ФОРМ ДИСТАНЦИОННОГО (ОНЛАЙН И ОФЛАЙН)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Тиунчик Александр Александрович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 к.ф.-м. н., доцент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аграрно технический университет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ОНЛАЙН КОНСУЛЬТИРОВАНИЯ ПО МАТЕМАТИКЕ ДЛЯ СТУДЕНТОВ ЗАОЧНОЙ ФОРМЫ ОБУЧЕНИЯ АГРАРНЫХ СПЕЦИАЛЬНОСТЕЙ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Тригорлова Людмила Евгеньевна,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заведующий кафедрой химии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Лузгина Нелли Николаевна,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старший преподаватель кафедры химии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-3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РЕАЛИЗАЦИЯ ПРЕЕМСТВЕННОСТИ В ОБРАЗОВАТЕЛЬНОЙ СИСТЕМЕ «ШКОЛА – УНИВЕРСИТЕТ» НА КАФЕДРЕ ХИМИИ ФАКУЛЬТЕТА ДОВУЗОВСКОЙ ПОДГОТОВКИ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Филипенко Ольга Владимировна,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преподаватель, магистр педагогических наук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УО «Могилевский государственный экономический профессионально-технический колледж»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дистанционный (онлайн)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КОНЦЕПЦИЯ ОПТИМИЗАЦИИ ОБУЧЕНИЯ МАТЕМАТИКЕ НА УРОВНЕ ПРОФЕССИОНАЛЬНО-ТЕХНИЧЕСКОГО ОБРАЗОВАНИЯ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Чеботаревский Борис Дмитриевич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кандидат физико-математических наук, профессор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Романович Людмила Александровна,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старший преподаватель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МГОЛ №1 г.Могилев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МГУ имени А. А. Кулешова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РАЗВИВАТЬ САМОСТОЯТЕЛЬНОСТЬ И ЭВРИСТИЧНОСТЬ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Чермных Анна Станиславовна,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математики первой квалификационной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«Гимназия №40 г. Минска»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ЭВРИСТИЧЕСКОЕ ОБУЧЕНИЕ НА УРОКАХ МАТЕМАТИКИ: СТИМУЛИРОВАНИЕ ТВОРЧЕСКОГО САМОВЫРАЖЕНИЯ УЧАЩИХСЯ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Чернецкая Алла Георгиевна,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кандидат сельскохозяйственных наук, доцент, зав. кафедрой общей биологии и генетики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Стригельская Надежда Павловна,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ав. учебно-методической лаборатории экологического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Счастная Елена Викторовна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химии высшей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«Международный государственный экологический институт А.Д. Сахарова» БГУ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Гимназия № 38 г. Минска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ПРАКТИКО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ОРИЕНТИРОВАННОСТЬ КАК КОМПЕТЕНТНОСТНЫЙ ПОДХОД В РЕАЛИЗАЦИИ СИСТЕМЫ НЕПРЕРЫВНОГО ОБРАЗОВАНИЯ В ШКОЛАХ РЕСПУБЛИКИ БЕЛАРУСЬ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5.196850393700885" w:hanging="72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hd w:fill="ffffff" w:val="clear"/>
              <w:spacing w:after="240" w:befor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Чурбанов Юрий Дмитриевич, </w:t>
            </w:r>
            <w:r w:rsidDel="00000000" w:rsidR="00000000" w:rsidRPr="00000000">
              <w:rPr>
                <w:i w:val="1"/>
                <w:color w:val="222222"/>
                <w:sz w:val="28"/>
                <w:szCs w:val="28"/>
                <w:highlight w:val="white"/>
                <w:rtl w:val="0"/>
              </w:rPr>
              <w:t xml:space="preserve">канд физ мат наук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Белорусский государственный университет Юни-центр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РАЗРАБОТКА ПРОГРАММЫ ПО МАТЕМАТИКЕ ДЛЯ УЧАЩИХСЯ 5– 8 КЛАССОВ ЮНИ-ЦЕНТРА БГУ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Шевко Ирина Яковлевна,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ГУО «Средняя школа №9 г.Мозыря»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дистанционный(онлайн)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ИСПОЛЬЗОВАНИЕ ТЕХНОЛОГИЙ WEB 2.0 НА УРОКАХ ИНФОРМАТИКИ КАК МЕТОД ПОВЫШЕНИЯ КАЧЕСТВА ЗНАНИЙ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Шнитко Вероника Анатольевна,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преподаватель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СРЕДСТВА ВИЗУАЛИЗАЦИИ УЧЕБНОЙ ИНФОРМАЦИИ ПРИ ИЗУЧЕНИИ БИОЛОГИИ НА ФАКУЛЬТЕТЕ ДОВУЗОВСКОЙ ПОДГОТОВКИ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Шульга Галина Алексеевна,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старший преподаватель кафедры химии факультета довузовской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Витебский государственный ордена Дружбы народов медицинский университет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дистанционный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ВОЗМОЖНОСТЬ РЕАЛИЗАЦИИ ВОСПИТАТЕЛЬНОГО ПОТЕНЦИАЛА УЧЕБНОГО ЗАНЯТИЯ НА ЭТАПЕ ЕГО ПРОЕКТИРОВАНИЯ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Шустал Д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арья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учитель начальных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Гимназии № 30 г.Минска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СОВРЕМЕННЫЙ УРОК МАТЕМАТИКИ В НАЧАЛЬНОЙ ШКОЛЕ</w:t>
            </w:r>
          </w:p>
        </w:tc>
      </w:tr>
    </w:tbl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6"/>
        </w:tabs>
        <w:spacing w:after="0" w:before="0" w:line="240" w:lineRule="auto"/>
        <w:ind w:left="0" w:right="-4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39" w:top="90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,ЗнакЗнак2">
    <w:name w:val="Основной шрифт абзаца, Знак Знак2"/>
    <w:next w:val="Основнойшрифтабзаца,ЗнакЗнак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go">
    <w:name w:val="go"/>
    <w:basedOn w:val="Основнойшрифтабзаца,ЗнакЗнак2"/>
    <w:next w:val="g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widowControl w:val="0"/>
      <w:suppressAutoHyphens w:val="1"/>
      <w:spacing w:line="1" w:lineRule="atLeast"/>
      <w:ind w:right="-1"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eastAsia="Calibri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en-US" w:val="ru-RU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Calibri Light" w:eastAsia="Calibri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en-US" w:val="ru-RU"/>
    </w:rPr>
  </w:style>
  <w:style w:type="paragraph" w:styleId="">
    <w:name w:val=""/>
    <w:basedOn w:val="Обычный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(2)_">
    <w:name w:val="Body text (2)_"/>
    <w:next w:val="Bodytext(2)_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/>
    </w:rPr>
  </w:style>
  <w:style w:type="paragraph" w:styleId="Bodytext(2)">
    <w:name w:val="Body text (2)"/>
    <w:basedOn w:val="Обычный"/>
    <w:next w:val="Bodytext(2)"/>
    <w:autoRedefine w:val="0"/>
    <w:hidden w:val="0"/>
    <w:qFormat w:val="0"/>
    <w:pPr>
      <w:widowControl w:val="0"/>
      <w:suppressAutoHyphens w:val="1"/>
      <w:spacing w:after="160" w:line="293" w:lineRule="auto"/>
      <w:ind w:left="860" w:leftChars="-1" w:rightChars="0" w:firstLine="56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js-phone-number">
    <w:name w:val="js-phone-number"/>
    <w:basedOn w:val="Основнойшрифтабзаца,ЗнакЗнак2"/>
    <w:next w:val="js-phone-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мой">
    <w:name w:val="мой"/>
    <w:basedOn w:val="Обычный"/>
    <w:next w:val="мой"/>
    <w:autoRedefine w:val="0"/>
    <w:hidden w:val="0"/>
    <w:qFormat w:val="0"/>
    <w:pPr>
      <w:suppressAutoHyphens w:val="1"/>
      <w:spacing w:line="259" w:lineRule="auto"/>
      <w:ind w:leftChars="-1" w:rightChars="0" w:firstLine="72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мойЗнак">
    <w:name w:val="мой Знак"/>
    <w:next w:val="мойЗнак"/>
    <w:autoRedefine w:val="0"/>
    <w:hidden w:val="0"/>
    <w:qFormat w:val="0"/>
    <w:rPr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b w:val="1"/>
      <w:w w:val="100"/>
      <w:position w:val="-1"/>
      <w:sz w:val="24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2)">
    <w:name w:val="Основной текст (2)"/>
    <w:basedOn w:val="Обычный"/>
    <w:next w:val="Основнойтекст(2)"/>
    <w:autoRedefine w:val="0"/>
    <w:hidden w:val="0"/>
    <w:qFormat w:val="0"/>
    <w:pPr>
      <w:shd w:color="auto" w:fill="ffffff" w:val="clear"/>
      <w:suppressAutoHyphens w:val="1"/>
      <w:spacing w:line="278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Любимый">
    <w:name w:val="Любимый"/>
    <w:basedOn w:val="Обычный"/>
    <w:next w:val="Любим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ЛюбимыйЗнак">
    <w:name w:val="Любимый Знак"/>
    <w:basedOn w:val="Основнойшрифтабзаца,ЗнакЗнак2"/>
    <w:next w:val="ЛюбимыйЗнак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lGELrtPjNf3H95vr5tqQBPfeA==">AMUW2mVv+YpBA/rdrW0b/Ar4/aaaDU/ED+fl/TrOH2QiNTzHB7dPVp+UN3ffyx9S+K0ZFQNbjTZaJNYc8lS37Xt2VgB1n6hTLVK25Xjd8QLnKs/st24E3HLMFCw7XSMU5tFSGhc+wlWZ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2022-06-07T11:39:00Z</dcterms:created>
  <dc:creator>юни-центр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